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3A9" w:rsidRPr="005733A9" w:rsidRDefault="00133425" w:rsidP="00133425">
      <w:pPr>
        <w:shd w:val="clear" w:color="auto" w:fill="FFFFFF"/>
        <w:spacing w:after="0" w:line="240" w:lineRule="auto"/>
        <w:ind w:left="6372" w:firstLine="708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AYAŞ </w:t>
      </w:r>
      <w:bookmarkStart w:id="0" w:name="_GoBack"/>
      <w:bookmarkEnd w:id="0"/>
      <w:r w:rsidR="005733A9" w:rsidRPr="00501FB5">
        <w:rPr>
          <w:rFonts w:eastAsia="Times New Roman" w:cstheme="minorHAnsi"/>
          <w:b/>
          <w:bCs/>
          <w:sz w:val="24"/>
          <w:szCs w:val="24"/>
          <w:lang w:eastAsia="tr-TR"/>
        </w:rPr>
        <w:t>İLÇESİ</w:t>
      </w:r>
    </w:p>
    <w:p w:rsidR="005733A9" w:rsidRPr="005733A9" w:rsidRDefault="005733A9" w:rsidP="005733A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501FB5">
        <w:rPr>
          <w:rFonts w:eastAsia="Times New Roman" w:cstheme="minorHAnsi"/>
          <w:b/>
          <w:bCs/>
          <w:sz w:val="24"/>
          <w:szCs w:val="24"/>
          <w:lang w:eastAsia="tr-TR"/>
        </w:rPr>
        <w:t>SOSYAL YARDIMLAŞMA VE DAYANIŞMA VAKFI</w:t>
      </w:r>
    </w:p>
    <w:p w:rsidR="005733A9" w:rsidRDefault="005733A9" w:rsidP="005733A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501FB5">
        <w:rPr>
          <w:rFonts w:eastAsia="Times New Roman" w:cstheme="minorHAnsi"/>
          <w:b/>
          <w:bCs/>
          <w:sz w:val="24"/>
          <w:szCs w:val="24"/>
          <w:lang w:eastAsia="tr-TR"/>
        </w:rPr>
        <w:t>HİZMET STANDARTLARI TABLOSU</w:t>
      </w:r>
    </w:p>
    <w:p w:rsidR="00501FB5" w:rsidRPr="005733A9" w:rsidRDefault="00501FB5" w:rsidP="005733A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147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994"/>
        <w:gridCol w:w="7113"/>
        <w:gridCol w:w="3704"/>
      </w:tblGrid>
      <w:tr w:rsidR="005733A9" w:rsidRPr="005733A9" w:rsidTr="00D0452A">
        <w:trPr>
          <w:trHeight w:val="145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SIRA 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HİZMETİN ADI</w:t>
            </w:r>
          </w:p>
        </w:tc>
        <w:tc>
          <w:tcPr>
            <w:tcW w:w="7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BAŞVURUDA İSTENEN BELGELER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HİZMETİN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TAMAMLANMA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SÜRESİ (EN GEÇ)</w:t>
            </w:r>
          </w:p>
        </w:tc>
      </w:tr>
      <w:tr w:rsidR="005733A9" w:rsidRPr="005733A9" w:rsidTr="00D0452A">
        <w:trPr>
          <w:trHeight w:val="14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GIDA YARDIMI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1. SYDV Başvuru Kayıt Formu (İlk defa başvuru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yapılıyorsa )</w:t>
            </w:r>
            <w:proofErr w:type="gramEnd"/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2. 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Nüfus Cüzdanı ve 1 adet fotoğraf (İlk defa başvuru yapılıyorsa)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  <w:tr w:rsidR="005733A9" w:rsidRPr="005733A9" w:rsidTr="00D0452A">
        <w:trPr>
          <w:trHeight w:val="14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YAKACAK YARDIMLARI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1- SYDV Başvuru Kayıt Formu (İlk defa başvuru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yapılıyorsa )</w:t>
            </w:r>
            <w:proofErr w:type="gramEnd"/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Nüfus Cüzdanı ve 1 adet fotoğraf (İlk defa başvuru yapılıyorsa)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En geç yan taraftaki sütunda belirtilen sürelerde başvurular karara bağlanır. Uygun bulunan başvurulurda yakacak yardımı teslimi, Sosyal Yardımlar Genel Müdürlüğünün Vakfımıza yakacak sevkiyatı yaptığı tarihte yapılır.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  <w:tr w:rsidR="005733A9" w:rsidRPr="005733A9" w:rsidTr="00D0452A">
        <w:trPr>
          <w:trHeight w:val="14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BARINMA YARDIMLARI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1- SYDV Başvuru Kayıt Formu (İlk defa başvuru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yapılıyorsa )</w:t>
            </w:r>
            <w:proofErr w:type="gramEnd"/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Nüfus Cüzdanı ve 1 adet fotoğraf (İlk defa başvuru yapılıyorsa)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4- Barınma ihtiyaç raporu/Varsa hasar tespit raporu/Kira kontratı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  <w:tr w:rsidR="005733A9" w:rsidRPr="005733A9" w:rsidTr="00D0452A">
        <w:trPr>
          <w:trHeight w:val="14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FB5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SOSYAL DESTEK YARDIMLARI (Bir Defaya Mahsus Nakdi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/  Periyodik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Nakit)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1-SYDV Başvuru Kayıt Formu (İlk defa başvuru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yapılıyorsa )</w:t>
            </w:r>
            <w:proofErr w:type="gramEnd"/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3-Nüfus Cüzdanı ve 1 adet fotoğraf (İlk defa başvuru yapılıyorsa)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  <w:tr w:rsidR="005733A9" w:rsidRPr="005733A9" w:rsidTr="00D0452A">
        <w:trPr>
          <w:trHeight w:val="64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ŞARTLI EĞİTİM,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SAĞLIK  ve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GEBELİK YARDIMI (ŞESY)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1- SYDV ŞESY Başvuru Formu (İlk defa yapılan başvuruluyorsa)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Nüfus Cüzdanı ve 1 adet fotoğraf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  <w:tr w:rsidR="005733A9" w:rsidRPr="005733A9" w:rsidTr="00D0452A">
        <w:trPr>
          <w:trHeight w:val="106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ENGELLİ İHTİYAÇ YARDIMLARI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1- SYDV Başvuru Kayıt Formu (İlk defa başvuru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yapılıyorsa )</w:t>
            </w:r>
            <w:proofErr w:type="gramEnd"/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Nüfus Cüzdanı ve 1 adet fotoğraf (İlk defa başvuru yapılıyorsa)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4- Engelli raporu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( En</w:t>
            </w:r>
            <w:proofErr w:type="gramEnd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geç 5 yıllık ve % 40 üzeri engel oranı 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  <w:tr w:rsidR="005733A9" w:rsidRPr="005733A9" w:rsidTr="00D0452A">
        <w:trPr>
          <w:trHeight w:val="14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AFET DESTEKLERİ (Deprem, Yangın, Sel vb.)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1- SYDV Başvuru Kayıt Formu (İlk defa başvuru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yapılıyorsa )</w:t>
            </w:r>
            <w:proofErr w:type="gramEnd"/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Nüfus Cüzdanı ve 1 adet fotoğraf (İlk defa başvuru yapılıyorsa)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4- Hasar tespit raporu/Yangın raporu vb.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3 GÜN</w:t>
            </w:r>
          </w:p>
        </w:tc>
      </w:tr>
      <w:tr w:rsidR="005733A9" w:rsidRPr="005733A9" w:rsidTr="00D0452A">
        <w:trPr>
          <w:trHeight w:val="14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GENEL SAĞLIK SİGORTASI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1- GSS başvuru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formu  (</w:t>
            </w:r>
            <w:proofErr w:type="gramEnd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İlk defa başvuru yapılıyorsa 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Nüfus Cüzdanı ve 1 adet fotoğraf (İlk defa başvuru yapılıyorsa)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  <w:tr w:rsidR="005733A9" w:rsidRPr="005733A9" w:rsidTr="00D0452A">
        <w:trPr>
          <w:trHeight w:val="14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PROJE DESTEKLERİ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(GELİR GETİRİCİ </w:t>
            </w: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lastRenderedPageBreak/>
              <w:t>PROJELER)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1-Fayda sahibi başvuru formu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2-Proje hazırlama formatı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3-Proje başvuru formu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4- Nüfus Cüzdanı ve 1 adet fotoğraf (İlk defa başvuru yapılıyorsa)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5- Proje yapacak kişinin iş tecrübesini kanıtlayıcı belge (ustalık, kalfalık, diploma, sertifika, referans mektubu vs.)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Not: Proje Destek başvurularının uygunluğu Mütevelli Heyeti tarafından en geç 30 gün içinde karar bağlanır. Uygun olduğu görülen projeler değerlendirilmek üzere Sosyal Yardımlar Genel Müdürlüğüne gönderilir.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lastRenderedPageBreak/>
              <w:t>30 GÜN</w:t>
            </w:r>
          </w:p>
        </w:tc>
      </w:tr>
      <w:tr w:rsidR="005733A9" w:rsidRPr="005733A9" w:rsidTr="00D0452A">
        <w:trPr>
          <w:trHeight w:val="149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PROJE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DESTEKLER(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GEÇİCİ İSTİHDAM PROJELERİ, İSTİHDAM EĞİTİM PROJELERİ VE SOSYAL HİZMET PROJELERİ)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1- Fayda sahibi başvuru formu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Proje hazırlama formatı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Proje başvuru formu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Not: Proje Destek başvurularının uygunluğu Mütevelli Heyeti tarafından en geç 30 gün içinde karar bağlanır. Uygun olduğu görülen projeler değerlendirilmek üzere Sosyal Yardımlar Genel Müdürlüğüne gönderilir.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30 GÜN</w:t>
            </w:r>
          </w:p>
        </w:tc>
      </w:tr>
      <w:tr w:rsidR="005733A9" w:rsidRPr="005733A9" w:rsidTr="00D0452A">
        <w:trPr>
          <w:trHeight w:val="73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EŞİ VEFAT ETMİŞ KADINLARA YÖNELİK DÜZENLİ NAKİT YARDIM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1-SYDV Başvuru Kayıt Formu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( İlk</w:t>
            </w:r>
            <w:proofErr w:type="gramEnd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defa başvuru yapılıyorsa)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Nüfus Cüzdanı ve 1 adet fotoğraf (İlk defa başvuru yapılıyorsa)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  <w:tr w:rsidR="005733A9" w:rsidRPr="005733A9" w:rsidTr="00D0452A">
        <w:trPr>
          <w:trHeight w:val="73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12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MUHTAÇ ASKER AİLELERİNE YÖNELİK YARDIM PROGRAMI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1-SYDV Başvuru Kayıt Formu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( İlk</w:t>
            </w:r>
            <w:proofErr w:type="gramEnd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defa başvuru yapılıyorsa)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Nüfus Cüzdanı ve 1 adet fotoğraf (İlk defa başvuru yapılıyorsa)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  <w:tr w:rsidR="005733A9" w:rsidRPr="005733A9" w:rsidTr="00D0452A">
        <w:trPr>
          <w:trHeight w:val="222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5733A9">
              <w:rPr>
                <w:rFonts w:eastAsia="Times New Roman" w:cstheme="minorHAnsi"/>
                <w:b/>
                <w:bCs/>
                <w:lang w:eastAsia="tr-TR"/>
              </w:rPr>
              <w:t>13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2022 SAYILI KANUNUN UYGULAMASI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(65 YAŞINI DOLDURMUŞ MUHTAÇ, GÜÇSÜZ VE KİMSESİZ TÜRK VATANDAŞLARI İLE ÖZÜRLÜ VE MUHTAÇ TÜRK VATANDAŞLARINA AYLIK BAĞLANMASI)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1- 2022 Başvuru Kayıt Formu </w:t>
            </w:r>
            <w:proofErr w:type="gramStart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( İlk</w:t>
            </w:r>
            <w:proofErr w:type="gramEnd"/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defa başvuru yapılıyorsa)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2- Başvuru Dilekçesi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3- Nüfus Cüzdanı ve 1 adet fotoğraf (İlk defa başvuru yapılıyorsa)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4- Engelli ise 5 yılı geçmemiş ve en az %40 engeli olduğunu gösterir engelli raporu.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733A9">
              <w:rPr>
                <w:rFonts w:eastAsia="Times New Roman" w:cstheme="minorHAnsi"/>
                <w:sz w:val="20"/>
                <w:szCs w:val="20"/>
                <w:lang w:eastAsia="tr-TR"/>
              </w:rPr>
              <w:t>Not: 65 yaş üzeri engelli olanların engel oranı %70 ve üzeri olması gerekir.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İlk </w:t>
            </w:r>
            <w:proofErr w:type="gramStart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başvurular  30</w:t>
            </w:r>
            <w:proofErr w:type="gramEnd"/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  <w:p w:rsidR="005733A9" w:rsidRPr="005733A9" w:rsidRDefault="005733A9" w:rsidP="00D045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0452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Hane dosyası var olan başvurular 15 GÜN)</w:t>
            </w:r>
          </w:p>
        </w:tc>
      </w:tr>
    </w:tbl>
    <w:p w:rsidR="005733A9" w:rsidRPr="005733A9" w:rsidRDefault="005733A9" w:rsidP="005733A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tr-TR"/>
        </w:rPr>
      </w:pPr>
      <w:r w:rsidRPr="005733A9">
        <w:rPr>
          <w:rFonts w:eastAsia="Times New Roman" w:cstheme="minorHAnsi"/>
          <w:lang w:eastAsia="tr-TR"/>
        </w:rPr>
        <w:t> </w:t>
      </w:r>
    </w:p>
    <w:p w:rsidR="005733A9" w:rsidRPr="005733A9" w:rsidRDefault="005733A9" w:rsidP="005733A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tr-TR"/>
        </w:rPr>
      </w:pPr>
      <w:r w:rsidRPr="005733A9">
        <w:rPr>
          <w:rFonts w:eastAsia="Times New Roman" w:cstheme="minorHAnsi"/>
          <w:lang w:eastAsia="tr-TR"/>
        </w:rPr>
        <w:t> </w:t>
      </w:r>
    </w:p>
    <w:p w:rsidR="00750230" w:rsidRPr="005733A9" w:rsidRDefault="00750230">
      <w:pPr>
        <w:rPr>
          <w:rFonts w:cstheme="minorHAnsi"/>
        </w:rPr>
      </w:pPr>
    </w:p>
    <w:sectPr w:rsidR="00750230" w:rsidRPr="005733A9" w:rsidSect="00D045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9"/>
    <w:rsid w:val="00133425"/>
    <w:rsid w:val="002552EA"/>
    <w:rsid w:val="00501FB5"/>
    <w:rsid w:val="00530F95"/>
    <w:rsid w:val="005733A9"/>
    <w:rsid w:val="00750230"/>
    <w:rsid w:val="007D080B"/>
    <w:rsid w:val="007D7264"/>
    <w:rsid w:val="009D2BCF"/>
    <w:rsid w:val="00C41D2C"/>
    <w:rsid w:val="00D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FC1D"/>
  <w15:docId w15:val="{A4B8DD4B-91AE-4193-9CAE-976A3FBF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F95"/>
  </w:style>
  <w:style w:type="paragraph" w:styleId="Balk1">
    <w:name w:val="heading 1"/>
    <w:basedOn w:val="Normal"/>
    <w:next w:val="Normal"/>
    <w:link w:val="Balk1Char"/>
    <w:uiPriority w:val="9"/>
    <w:qFormat/>
    <w:rsid w:val="0053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530F95"/>
    <w:pPr>
      <w:spacing w:after="100"/>
    </w:pPr>
    <w:rPr>
      <w:rFonts w:eastAsiaTheme="minorEastAsia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530F95"/>
    <w:pPr>
      <w:spacing w:after="100"/>
      <w:ind w:left="22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530F95"/>
    <w:pPr>
      <w:spacing w:after="100"/>
      <w:ind w:left="440"/>
    </w:pPr>
    <w:rPr>
      <w:rFonts w:eastAsiaTheme="minorEastAsia"/>
    </w:rPr>
  </w:style>
  <w:style w:type="paragraph" w:styleId="TBal">
    <w:name w:val="TOC Heading"/>
    <w:basedOn w:val="Balk1"/>
    <w:next w:val="Normal"/>
    <w:uiPriority w:val="39"/>
    <w:unhideWhenUsed/>
    <w:qFormat/>
    <w:rsid w:val="00530F95"/>
    <w:pPr>
      <w:outlineLvl w:val="9"/>
    </w:pPr>
  </w:style>
  <w:style w:type="character" w:styleId="Gl">
    <w:name w:val="Strong"/>
    <w:basedOn w:val="VarsaylanParagrafYazTipi"/>
    <w:uiPriority w:val="22"/>
    <w:qFormat/>
    <w:rsid w:val="00573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</dc:creator>
  <cp:lastModifiedBy>Esra BAYRAK</cp:lastModifiedBy>
  <cp:revision>2</cp:revision>
  <dcterms:created xsi:type="dcterms:W3CDTF">2022-01-05T07:53:00Z</dcterms:created>
  <dcterms:modified xsi:type="dcterms:W3CDTF">2022-01-05T07:53:00Z</dcterms:modified>
</cp:coreProperties>
</file>