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14" w:rsidRDefault="00245E5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T.C</w:t>
      </w:r>
      <w:r>
        <w:rPr>
          <w:rFonts w:ascii="Times New Roman" w:hAnsi="Times New Roman"/>
          <w:b/>
          <w:sz w:val="28"/>
          <w:szCs w:val="28"/>
        </w:rPr>
        <w:br/>
        <w:t>AYAŞ KAYMAKAMLIĞI</w:t>
      </w:r>
      <w:r>
        <w:rPr>
          <w:rFonts w:ascii="Times New Roman" w:hAnsi="Times New Roman"/>
          <w:b/>
          <w:sz w:val="28"/>
          <w:szCs w:val="28"/>
        </w:rPr>
        <w:br/>
        <w:t xml:space="preserve">İLÇE MÜFTÜLÜĞÜ </w:t>
      </w:r>
      <w:r>
        <w:rPr>
          <w:rFonts w:ascii="Times New Roman" w:hAnsi="Times New Roman"/>
          <w:b/>
          <w:sz w:val="28"/>
          <w:szCs w:val="28"/>
        </w:rPr>
        <w:br/>
        <w:t>HİZMET STANDARTLARI TABLOSU</w:t>
      </w:r>
    </w:p>
    <w:tbl>
      <w:tblPr>
        <w:tblW w:w="11199" w:type="dxa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82"/>
        <w:gridCol w:w="3371"/>
        <w:gridCol w:w="4753"/>
        <w:gridCol w:w="2293"/>
      </w:tblGrid>
      <w:tr w:rsidR="00293814">
        <w:tc>
          <w:tcPr>
            <w:tcW w:w="781" w:type="dxa"/>
            <w:tcBorders>
              <w:top w:val="outset" w:sz="6" w:space="0" w:color="000000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00000"/>
            <w:vAlign w:val="center"/>
          </w:tcPr>
          <w:p w:rsidR="00293814" w:rsidRDefault="00245E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tr-TR"/>
              </w:rPr>
              <w:t>SIRA NO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00000"/>
            <w:vAlign w:val="center"/>
          </w:tcPr>
          <w:p w:rsidR="00293814" w:rsidRDefault="00245E5D">
            <w:pPr>
              <w:widowControl w:val="0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tr-TR"/>
              </w:rPr>
              <w:t>HİZMETİN ADI</w:t>
            </w:r>
          </w:p>
        </w:tc>
        <w:tc>
          <w:tcPr>
            <w:tcW w:w="4753" w:type="dxa"/>
            <w:tcBorders>
              <w:top w:val="outset" w:sz="6" w:space="0" w:color="000000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00000"/>
            <w:vAlign w:val="center"/>
          </w:tcPr>
          <w:p w:rsidR="00293814" w:rsidRDefault="00245E5D">
            <w:pPr>
              <w:widowControl w:val="0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tr-TR"/>
              </w:rPr>
              <w:t>BAŞVURUDA İSTENEN BELGELER</w:t>
            </w:r>
          </w:p>
        </w:tc>
        <w:tc>
          <w:tcPr>
            <w:tcW w:w="2293" w:type="dxa"/>
            <w:tcBorders>
              <w:top w:val="outset" w:sz="6" w:space="0" w:color="000000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00000"/>
            <w:vAlign w:val="center"/>
          </w:tcPr>
          <w:p w:rsidR="00293814" w:rsidRDefault="00245E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tr-TR"/>
              </w:rPr>
              <w:t>HİZMETİN TAMAMLANMA</w:t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tr-TR"/>
              </w:rPr>
              <w:t xml:space="preserve">SÜRESİ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tr-TR"/>
              </w:rPr>
              <w:br/>
              <w:t>(EN GEÇ)</w:t>
            </w:r>
          </w:p>
        </w:tc>
      </w:tr>
      <w:tr w:rsidR="00293814">
        <w:trPr>
          <w:trHeight w:val="617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Telefon ile veya bizzat gelerek sorulan dini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soruların  cevaplandırılması</w:t>
            </w:r>
            <w:proofErr w:type="gramEnd"/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ANINDA</w:t>
            </w:r>
          </w:p>
        </w:tc>
      </w:tr>
      <w:tr w:rsidR="00293814">
        <w:trPr>
          <w:trHeight w:val="617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E-mail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yoluyla sorulan dini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soruların  cevaplandırılması</w:t>
            </w:r>
            <w:proofErr w:type="gramEnd"/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Form dilekçe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 GÜN</w:t>
            </w:r>
          </w:p>
        </w:tc>
      </w:tr>
      <w:tr w:rsidR="00293814">
        <w:trPr>
          <w:trHeight w:val="617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Mektup ve faks yoluyla sorulan dini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soruların  Cevaplandırılması</w:t>
            </w:r>
            <w:proofErr w:type="gramEnd"/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 GÜN</w:t>
            </w:r>
          </w:p>
        </w:tc>
      </w:tr>
      <w:tr w:rsidR="00293814">
        <w:trPr>
          <w:trHeight w:val="617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İhtida İşlemleri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 Dilekçe,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2- Fotoğraf (4 Adet),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3- Yabancı uyruklu ise pasaport Örneği.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  SAAT</w:t>
            </w:r>
            <w:proofErr w:type="gramEnd"/>
          </w:p>
        </w:tc>
      </w:tr>
      <w:tr w:rsidR="00293814">
        <w:trPr>
          <w:trHeight w:val="554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Aile İrşat Rehberlik Bürosu Hizmetleri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Telefonla sorulanlar ile yüz yüze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görüşme  talepleri</w:t>
            </w:r>
            <w:proofErr w:type="gramEnd"/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ANINDA</w:t>
            </w:r>
          </w:p>
        </w:tc>
      </w:tr>
      <w:tr w:rsidR="00293814">
        <w:trPr>
          <w:trHeight w:val="504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Aile İrşat Rehberlik Bürosu Hizmetleri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-posta veya dilekçe.</w:t>
            </w:r>
          </w:p>
          <w:p w:rsidR="00293814" w:rsidRDefault="002938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 GÜN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Vekâlet Yoluyla Kurban Kesimi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Banka Dekontu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30 DAKİKA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Cami Devirleri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Dilekçe</w:t>
            </w:r>
            <w:proofErr w:type="gramEnd"/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Caminin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isim tutanağı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Cami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devir tutanağı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 GÜN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Cami Dersleri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Dilekçe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br/>
              <w:t>Not: Haftada en az iki saat ders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 SAAT</w:t>
            </w:r>
          </w:p>
        </w:tc>
      </w:tr>
      <w:tr w:rsidR="00293814">
        <w:trPr>
          <w:trHeight w:val="829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Dernek, Vakıf, Kurum ve Kuruluşlardan Vaaz ve Mevlit için Camilerin Kullanım İzni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 GÜN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Tarihi Camilerde Film,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Fotoğraf Çekim İzni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 GÜN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Ulusal TV.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lerin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tarihi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camilerde  Mevlit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programlarını çekim izni.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Güneşin doğuşu ve batış vakti öğrenme talepleri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 GÜN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Kur'an Kurslarına Öğrenci Kayıt İşlemleri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 Form dilekçe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2-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Vesikalık fotoğraf (2 adet)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 DAKİKA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Yaz Kur'an Kurslarına Öğrenci Kayıt İşlemleri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Form dilekçe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 DAKİKA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Kur'an Kursu Açılışı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 Kurs binasına ait tahsis belgesi,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2- Bina tanıtma formu,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3- Milli Eğitim Müdürlüğü raporu,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4- Sağlık Müdürlüğü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raporu,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Hafızlık Tespit Sınavları (Yılda bir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defa)  Bölge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merkezi İl Müftülüklerinde yapılır.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 Hafızlık tespit sınavı müracaat dilekçesi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2-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Fotoğraf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 Adet)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 HAFTA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Camilerde Kur'an Öğretimi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Kurslarına Kayıt İşlemleri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Form dilekçe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DAKİKA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Hac Ön Kayıt İşlemleri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Form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dilekçe,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Nüfus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cüzdanı  fotokopisi,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Ön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kayıt ücretinin bankaya yatırıldığına dair para dekontu.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30 DAKİKA</w:t>
            </w:r>
          </w:p>
        </w:tc>
      </w:tr>
      <w:tr w:rsidR="00293814"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Hac Kesin Kayıt İşlemleri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Form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dilekçe,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Hac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ücretinin tamamının veya taksit miktarının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bankaya  yatırıldığına dair para dekontu,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x6 ebadında arka fon rengi beyaz olan  (4 adet) vesikalık fotoğraf,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Pasaport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30 DAKİKA</w:t>
            </w:r>
          </w:p>
        </w:tc>
      </w:tr>
      <w:tr w:rsidR="00293814">
        <w:trPr>
          <w:trHeight w:val="4589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Umre kayıt İşlemleri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 Form Dilekçe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2- Katılacağı tur tarihi itibariyle geçerlilik süresi en az (1) yıl olan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pasaport,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3- Nüfus cüzdanı fotokopisi,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4- 4x6 ebadında arka fon rengi beyaz olan (3 adet) vesikalık fotoğraf,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5- Umre seyahat ücretinin yatırıldığına dair para dekontu,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Aşı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kartı,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7- Umreye yalnız gidecek 45 yaşından küçük bayanlar ile 18 yaşından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küçük erkekler için, noterden alınacak muvafakat name ile taahhütname,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8- 45 yaşından küçük bayanlardan eşleriyle birlikte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gidecek  olanların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evlenme cüzdanı fotokopisi, yanında eşi olmayıp birinci derece erkek akrabası ile gidecek olanlardan ise akrabalık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belgesi.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30 DAKİKA</w:t>
            </w:r>
          </w:p>
        </w:tc>
      </w:tr>
      <w:tr w:rsidR="00293814">
        <w:trPr>
          <w:trHeight w:val="1562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Cami Derneklerinin İl Dışı Yardım İstekleri için İstenen Belgeler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Dilekçe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İl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Dernekler Müdürlüğü İzin Belgesi,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Yetki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Belgesi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Kaymakamlık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Üst Yazısı,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- 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İbanlı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Banka Hesap numarası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 GÜN</w:t>
            </w:r>
          </w:p>
        </w:tc>
      </w:tr>
      <w:tr w:rsidR="00293814">
        <w:trPr>
          <w:trHeight w:val="2209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Cami Yapımı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Dilekçe</w:t>
            </w:r>
            <w:proofErr w:type="gramEnd"/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Tasdikli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Proje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Şahıs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ile Mal sahibinin Noterden Tasdikli Taahhütname.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Tapu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fotokopisi.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-  Arsanın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Belediye İmar Planında Cami Yeri Olarak Tahsisine Dair Belge.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293814">
        <w:trPr>
          <w:trHeight w:val="2914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Cami Derneklerinden Gelen Yardım Talepleri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   Keşif Özeti.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2-  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İnşaat  Fotoğrafı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3-   Tapu/Tahsis Belgesi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4-   Teşekkülün Hukukî Statüsünü gösteren belge.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5-   Teşekkülün faaliyette olduğuna dair belge.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6-   İnşaat Ruhsatı veya Onarım Belgesi.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30 GÜN</w:t>
            </w:r>
          </w:p>
        </w:tc>
      </w:tr>
      <w:tr w:rsidR="00293814">
        <w:trPr>
          <w:trHeight w:val="5493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25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Gerçek veya Tüzel Kişilerce (Cami ve Kur’an Kursu Yaptırma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Yaşatma Dernekleri vb.) cami yaptırma başvuru işlemleri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   Cami yeri imar planında ibadet alanı olarak ayrılmış olmalıdır.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2-   Cami yapılacak alan 2500 m² den küçük olmamalıdır.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3-   Camii yapacak şahıs veya tüzel kişiler dilekçe ile müracaat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edeceklerdir.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4-   Cami yapılacak yerin Tapusu olacaktır.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5-   Cami Derneği tarafından cami yapılacaksa; Cami yapılacağına dair alınan kararın fotokopisi getirilecektir.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6-   Köylerde yapılacak cami için Köy Muhtarlığı Karar Alacak ve. Kararın fotokopisi 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etirilecektir.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7-   İl ve İlçelerde yapılacak camiler için Müftülükçe Valilik ve Kaymakamlık onayı alınacaktır.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30 GÜN</w:t>
            </w:r>
          </w:p>
        </w:tc>
      </w:tr>
      <w:tr w:rsidR="00293814">
        <w:trPr>
          <w:trHeight w:val="8847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Açıktan Atama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 T.C. Kimlik Numarası beyanı,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2- Diploma veya mezuniyet belgesinin aslı veya kurumca onaylanmış sureti,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3- KPSS sonuç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belgesinin aslı veya kurumca tasdikli sureti,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4- Başkanlıkça verilmiş olan hafızlık belgesinin aslı veya kurumca onaylanmış sureti,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5- Sabıka kaydı olmadığına dair yazılı beyanı,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6- Erkek adayların askerlikle ilişiği olmadığına dair yazılı beyanı,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7-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Sağlıkla ilgili olarak görevini devamlı yapmaya engel bir durum olmadığına dair yazılı beyanı,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8- Stajyer vaizlik, stajyer Kur-an kursu öğreticiliği, imam-hatiplik ve müezzin-kayyımlık yeterlik belgesinin olduğuna dair yazılı beyanı,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9- Son bir yıl içinde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çekilmiş altı adet vesikalık fotoğraf.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 Bu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belgelerin aslı ibraz edilmek kaydıyla suretleri Başkanlık, müftülükler veya eğitim merkezi müdürlüklerince tasdik edilebilir.)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10- Öğrenimini yabancı ülkelerde yapmış olanların denklik belgesi,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11- Mal Beyanname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si.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 AY</w:t>
            </w:r>
          </w:p>
        </w:tc>
      </w:tr>
      <w:tr w:rsidR="00293814">
        <w:trPr>
          <w:trHeight w:val="3225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27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Emekli veya görevden ayrılanların pasaport belgesi müracaatında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1- Emekli veya görevden ayrıldığı tarihteki görev yerini ve en son ikamet adresini ve T:C kimlik numarasını, sahip olduğu Pasaportun numarasını, telefon numarasını belirtir pasapo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rt müracaat belgesi yazılı beyanı,</w:t>
            </w:r>
          </w:p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2- Eşi, kızı veya çocuklarının müracaatında memurun eşi ve çocuğu olduğunu, T. C. Kimlik numarasını belirtir yazılı pasaport talep belgesi beyanı.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 GÜN</w:t>
            </w:r>
          </w:p>
        </w:tc>
      </w:tr>
      <w:tr w:rsidR="00293814">
        <w:trPr>
          <w:trHeight w:val="45"/>
        </w:trPr>
        <w:tc>
          <w:tcPr>
            <w:tcW w:w="7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3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4982 Sayılı Bilgi Edinme Hakkı Kanunu Kapsamında Yapılan </w:t>
            </w:r>
            <w:r>
              <w:rPr>
                <w:rFonts w:ascii="Times New Roman" w:hAnsi="Times New Roman"/>
                <w:sz w:val="24"/>
                <w:szCs w:val="24"/>
              </w:rPr>
              <w:t>Başvuruların Cevaplandırılması</w:t>
            </w:r>
          </w:p>
        </w:tc>
        <w:tc>
          <w:tcPr>
            <w:tcW w:w="47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Dilekçe veya e-posta</w:t>
            </w:r>
          </w:p>
        </w:tc>
        <w:tc>
          <w:tcPr>
            <w:tcW w:w="22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GÜN</w:t>
            </w:r>
          </w:p>
        </w:tc>
      </w:tr>
    </w:tbl>
    <w:p w:rsidR="00293814" w:rsidRDefault="00293814">
      <w:pPr>
        <w:rPr>
          <w:rFonts w:ascii="Times New Roman" w:hAnsi="Times New Roman"/>
          <w:sz w:val="24"/>
          <w:szCs w:val="24"/>
        </w:rPr>
      </w:pPr>
    </w:p>
    <w:p w:rsidR="00293814" w:rsidRDefault="00245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Başvuru esnasında yukarıda belirtilen belgelerin dışında belge istenmesi, eksiksiz belge ile başvuru yapılmasına rağmen hizmetin belirtilen sürede tamamlanmaması veya yukarıdaki tabloda bazı hiz</w:t>
      </w:r>
      <w:r>
        <w:rPr>
          <w:rFonts w:ascii="Times New Roman" w:hAnsi="Times New Roman"/>
          <w:sz w:val="24"/>
          <w:szCs w:val="24"/>
        </w:rPr>
        <w:t>metlerin bulunmadığının tespiti durumunda ilk müracaat yerine ya da ikinci müracaat yerine başvurunuz.</w:t>
      </w:r>
    </w:p>
    <w:p w:rsidR="00293814" w:rsidRDefault="00293814">
      <w:pPr>
        <w:rPr>
          <w:rFonts w:ascii="Times New Roman" w:hAnsi="Times New Roman"/>
          <w:sz w:val="24"/>
          <w:szCs w:val="24"/>
        </w:rPr>
      </w:pPr>
    </w:p>
    <w:tbl>
      <w:tblPr>
        <w:tblW w:w="11144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1993"/>
        <w:gridCol w:w="260"/>
        <w:gridCol w:w="3159"/>
        <w:gridCol w:w="2351"/>
        <w:gridCol w:w="260"/>
        <w:gridCol w:w="3121"/>
      </w:tblGrid>
      <w:tr w:rsidR="00293814">
        <w:trPr>
          <w:trHeight w:val="556"/>
        </w:trPr>
        <w:tc>
          <w:tcPr>
            <w:tcW w:w="1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İlk Müracaat Yeri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İlçe Müftülüğü</w:t>
            </w:r>
          </w:p>
        </w:tc>
        <w:tc>
          <w:tcPr>
            <w:tcW w:w="23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İkinci Müracaat Yeri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Kaymakamlık</w:t>
            </w:r>
          </w:p>
        </w:tc>
      </w:tr>
      <w:tr w:rsidR="00293814">
        <w:trPr>
          <w:trHeight w:val="278"/>
        </w:trPr>
        <w:tc>
          <w:tcPr>
            <w:tcW w:w="1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İsim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GENÇ</w:t>
            </w:r>
          </w:p>
        </w:tc>
        <w:tc>
          <w:tcPr>
            <w:tcW w:w="23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İsim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Arif KARAMAN</w:t>
            </w:r>
          </w:p>
        </w:tc>
      </w:tr>
      <w:tr w:rsidR="00293814">
        <w:trPr>
          <w:trHeight w:val="278"/>
        </w:trPr>
        <w:tc>
          <w:tcPr>
            <w:tcW w:w="1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İlçe Müftüsü </w:t>
            </w:r>
          </w:p>
        </w:tc>
        <w:tc>
          <w:tcPr>
            <w:tcW w:w="23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Kaymakam</w:t>
            </w:r>
          </w:p>
        </w:tc>
      </w:tr>
      <w:tr w:rsidR="00293814">
        <w:trPr>
          <w:trHeight w:val="263"/>
        </w:trPr>
        <w:tc>
          <w:tcPr>
            <w:tcW w:w="1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İlçe Müftülüğü/AYAŞ</w:t>
            </w:r>
          </w:p>
        </w:tc>
        <w:tc>
          <w:tcPr>
            <w:tcW w:w="23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Ayaş Kaymakamlığı</w:t>
            </w:r>
          </w:p>
        </w:tc>
      </w:tr>
      <w:tr w:rsidR="00293814">
        <w:trPr>
          <w:trHeight w:val="263"/>
        </w:trPr>
        <w:tc>
          <w:tcPr>
            <w:tcW w:w="1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0312 712 1055</w:t>
            </w:r>
          </w:p>
        </w:tc>
        <w:tc>
          <w:tcPr>
            <w:tcW w:w="23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0312 712 1003</w:t>
            </w:r>
          </w:p>
        </w:tc>
      </w:tr>
      <w:tr w:rsidR="00293814">
        <w:trPr>
          <w:trHeight w:val="278"/>
        </w:trPr>
        <w:tc>
          <w:tcPr>
            <w:tcW w:w="1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0312 7121797</w:t>
            </w:r>
          </w:p>
        </w:tc>
        <w:tc>
          <w:tcPr>
            <w:tcW w:w="23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0312 712 1034</w:t>
            </w:r>
          </w:p>
        </w:tc>
      </w:tr>
      <w:tr w:rsidR="00293814">
        <w:trPr>
          <w:trHeight w:val="263"/>
        </w:trPr>
        <w:tc>
          <w:tcPr>
            <w:tcW w:w="1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-Posta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ayas@diyanet.gov.tr</w:t>
            </w:r>
          </w:p>
        </w:tc>
        <w:tc>
          <w:tcPr>
            <w:tcW w:w="23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-Posta</w:t>
            </w: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45E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ayas@icisleri.gov.tr</w:t>
            </w:r>
          </w:p>
        </w:tc>
      </w:tr>
      <w:tr w:rsidR="00293814">
        <w:trPr>
          <w:trHeight w:val="278"/>
        </w:trPr>
        <w:tc>
          <w:tcPr>
            <w:tcW w:w="1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938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938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938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938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938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93814" w:rsidRDefault="002938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814" w:rsidRDefault="00293814">
      <w:pPr>
        <w:rPr>
          <w:rFonts w:ascii="Times New Roman" w:hAnsi="Times New Roman"/>
          <w:sz w:val="24"/>
          <w:szCs w:val="24"/>
        </w:rPr>
      </w:pPr>
    </w:p>
    <w:p w:rsidR="00293814" w:rsidRDefault="00293814">
      <w:pPr>
        <w:rPr>
          <w:rFonts w:ascii="Times New Roman" w:hAnsi="Times New Roman"/>
          <w:sz w:val="24"/>
          <w:szCs w:val="24"/>
        </w:rPr>
      </w:pPr>
    </w:p>
    <w:p w:rsidR="00293814" w:rsidRDefault="00293814">
      <w:pPr>
        <w:rPr>
          <w:rFonts w:ascii="Times New Roman" w:hAnsi="Times New Roman"/>
          <w:sz w:val="24"/>
          <w:szCs w:val="24"/>
        </w:rPr>
      </w:pPr>
    </w:p>
    <w:p w:rsidR="00293814" w:rsidRDefault="00293814">
      <w:pPr>
        <w:rPr>
          <w:rFonts w:ascii="Times New Roman" w:hAnsi="Times New Roman"/>
          <w:sz w:val="24"/>
          <w:szCs w:val="24"/>
        </w:rPr>
      </w:pPr>
    </w:p>
    <w:sectPr w:rsidR="00293814">
      <w:pgSz w:w="11906" w:h="16838"/>
      <w:pgMar w:top="567" w:right="284" w:bottom="425" w:left="3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14"/>
    <w:rsid w:val="00245E5D"/>
    <w:rsid w:val="002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62E99-75A9-4278-B56C-75A0845D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8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link w:val="BalonMetni"/>
    <w:uiPriority w:val="99"/>
    <w:semiHidden/>
    <w:qFormat/>
    <w:locked/>
    <w:rsid w:val="00B56F98"/>
    <w:rPr>
      <w:rFonts w:cs="Times New Roman"/>
      <w:sz w:val="2"/>
      <w:lang w:eastAsia="en-US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qFormat/>
    <w:rsid w:val="00CE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YÜCEL</dc:creator>
  <dc:description/>
  <cp:lastModifiedBy>Esra BAYRAK</cp:lastModifiedBy>
  <cp:revision>2</cp:revision>
  <cp:lastPrinted>2021-12-01T09:46:00Z</cp:lastPrinted>
  <dcterms:created xsi:type="dcterms:W3CDTF">2022-01-04T12:45:00Z</dcterms:created>
  <dcterms:modified xsi:type="dcterms:W3CDTF">2022-01-04T12:45:00Z</dcterms:modified>
  <dc:language>tr-TR</dc:language>
</cp:coreProperties>
</file>